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8B" w:rsidRDefault="00D90F8B"/>
    <w:p w:rsidR="002E2F20" w:rsidRDefault="002E2F20"/>
    <w:p w:rsidR="002E2F20" w:rsidRDefault="002E2F20" w:rsidP="002E2F20">
      <w:pPr>
        <w:pStyle w:val="prastasistinklapis"/>
        <w:rPr>
          <w:rFonts w:ascii="Georgia" w:hAnsi="Georgia"/>
          <w:color w:val="333333"/>
        </w:rPr>
      </w:pPr>
      <w:r>
        <w:rPr>
          <w:noProof/>
          <w:lang w:eastAsia="en-US"/>
        </w:rPr>
        <w:pict>
          <v:roundrect id="_x0000_s1026" style="position:absolute;margin-left:199.95pt;margin-top:0;width:239.95pt;height:538.5pt;flip:y;z-index:251660288;mso-wrap-distance-left:36pt;mso-wrap-distance-top:7.2pt;mso-wrap-distance-right:7.2pt;mso-wrap-distance-bottom:7.2pt;mso-position-horizontal:right;mso-position-horizontal-relative:margin;mso-position-vertical:center;mso-position-vertical-relative:margin;mso-width-relative:margin;mso-height-relative:margin" arcsize="23665f" o:allowincell="f" fillcolor="#d3dfee [820]" stroked="f" strokecolor="#e36c0a [2409]" strokeweight="1pt">
            <v:fill color2="#d78e8c"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026" inset=",7.2pt,,7.2pt">
              <w:txbxContent>
                <w:p w:rsidR="002E2F20" w:rsidRDefault="002E2F20" w:rsidP="002E2F20">
                  <w:pPr>
                    <w:pStyle w:val="producttitle"/>
                    <w:rPr>
                      <w:rFonts w:ascii="Georgia" w:hAnsi="Georgia"/>
                      <w:color w:val="333333"/>
                    </w:rPr>
                  </w:pPr>
                  <w:r>
                    <w:rPr>
                      <w:rStyle w:val="Grietas"/>
                      <w:rFonts w:ascii="Georgia" w:hAnsi="Georgia"/>
                      <w:color w:val="333333"/>
                    </w:rPr>
                    <w:t>Apie Sutaikinimo sakramentą vaikams</w:t>
                  </w:r>
                </w:p>
                <w:p w:rsidR="002E2F20" w:rsidRDefault="002E2F20" w:rsidP="002E2F20">
                  <w:pPr>
                    <w:pStyle w:val="producttitle"/>
                    <w:rPr>
                      <w:rFonts w:ascii="Georgia" w:hAnsi="Georgia"/>
                      <w:color w:val="333333"/>
                    </w:rPr>
                  </w:pPr>
                  <w:r>
                    <w:rPr>
                      <w:rStyle w:val="Grietas"/>
                      <w:rFonts w:ascii="Georgia" w:hAnsi="Georgia"/>
                      <w:color w:val="333333"/>
                    </w:rPr>
                    <w:t>Autorius:</w:t>
                  </w:r>
                  <w:r>
                    <w:rPr>
                      <w:rFonts w:ascii="Georgia" w:hAnsi="Georgia"/>
                      <w:color w:val="333333"/>
                    </w:rPr>
                    <w:t> </w:t>
                  </w:r>
                  <w:proofErr w:type="spellStart"/>
                  <w:r>
                    <w:rPr>
                      <w:rFonts w:ascii="Georgia" w:hAnsi="Georgia"/>
                      <w:color w:val="333333"/>
                    </w:rPr>
                    <w:t>Bruno</w:t>
                  </w:r>
                  <w:proofErr w:type="spellEnd"/>
                  <w:r>
                    <w:rPr>
                      <w:rFonts w:ascii="Georgia" w:hAnsi="Georgia"/>
                      <w:color w:val="333333"/>
                    </w:rPr>
                    <w:t xml:space="preserve"> </w:t>
                  </w:r>
                  <w:proofErr w:type="spellStart"/>
                  <w:r>
                    <w:rPr>
                      <w:rFonts w:ascii="Georgia" w:hAnsi="Georgia"/>
                      <w:color w:val="333333"/>
                    </w:rPr>
                    <w:t>Ferrero</w:t>
                  </w:r>
                  <w:proofErr w:type="spellEnd"/>
                  <w:r>
                    <w:rPr>
                      <w:rFonts w:ascii="Georgia" w:hAnsi="Georgia"/>
                      <w:color w:val="333333"/>
                    </w:rPr>
                    <w:t xml:space="preserve">, </w:t>
                  </w:r>
                  <w:proofErr w:type="spellStart"/>
                  <w:r>
                    <w:rPr>
                      <w:rFonts w:ascii="Georgia" w:hAnsi="Georgia"/>
                      <w:color w:val="333333"/>
                    </w:rPr>
                    <w:t>Anna</w:t>
                  </w:r>
                  <w:proofErr w:type="spellEnd"/>
                  <w:r>
                    <w:rPr>
                      <w:rFonts w:ascii="Georgia" w:hAnsi="Georgia"/>
                      <w:color w:val="333333"/>
                    </w:rPr>
                    <w:t xml:space="preserve"> </w:t>
                  </w:r>
                  <w:proofErr w:type="spellStart"/>
                  <w:r>
                    <w:rPr>
                      <w:rFonts w:ascii="Georgia" w:hAnsi="Georgia"/>
                      <w:color w:val="333333"/>
                    </w:rPr>
                    <w:t>Peiretti</w:t>
                  </w:r>
                  <w:proofErr w:type="spellEnd"/>
                </w:p>
                <w:p w:rsidR="002E2F20" w:rsidRDefault="002E2F20" w:rsidP="002E2F20">
                  <w:pPr>
                    <w:pStyle w:val="prastasistinklapis"/>
                    <w:rPr>
                      <w:rFonts w:ascii="Georgia" w:hAnsi="Georgia"/>
                      <w:color w:val="333333"/>
                    </w:rPr>
                  </w:pPr>
                  <w:r>
                    <w:rPr>
                      <w:rFonts w:ascii="Georgia" w:hAnsi="Georgia"/>
                      <w:color w:val="333333"/>
                    </w:rPr>
                    <w:t>Knygelėje pasakojamos istorijos apie nuodėmę ir krikščioniškąjį atleidimą. Simbolinė pasakojimų prasmė lengvai suprantama, nes juose pateikiama vaikams artima patirtis. Įvairiomis situacijomis iš vaikų gyvenimo parodoma, kaip nuodėmė griauna bendruomenę ir kaip svarbu joje priimti Jėzaus atleidimą. Tai vienintelis būdas pakeisti žmogų ir sugrąžinti bendrystės su artimu jausmą.</w:t>
                  </w:r>
                  <w:r>
                    <w:rPr>
                      <w:rFonts w:ascii="Georgia" w:hAnsi="Georgia"/>
                      <w:color w:val="333333"/>
                    </w:rPr>
                    <w:br/>
                    <w:t>Knygelė gali būti naudinga mokant apie Sutaikinimo sakramentą ir rengiantis Pirmajai Komunijai.</w:t>
                  </w:r>
                </w:p>
                <w:p w:rsidR="002E2F20" w:rsidRDefault="002E2F20" w:rsidP="002E2F20">
                  <w:pPr>
                    <w:pStyle w:val="prastasistinklapis"/>
                    <w:rPr>
                      <w:rFonts w:ascii="Georgia" w:hAnsi="Georgia"/>
                      <w:color w:val="333333"/>
                    </w:rPr>
                  </w:pPr>
                  <w:r>
                    <w:rPr>
                      <w:rStyle w:val="Grietas"/>
                      <w:rFonts w:ascii="Georgia" w:hAnsi="Georgia"/>
                      <w:color w:val="333333"/>
                    </w:rPr>
                    <w:t>Leidykla:</w:t>
                  </w:r>
                  <w:r>
                    <w:rPr>
                      <w:rFonts w:ascii="Georgia" w:hAnsi="Georgia"/>
                      <w:color w:val="333333"/>
                    </w:rPr>
                    <w:t> Katalikų pasaulio leidiniai, 2018</w:t>
                  </w:r>
                </w:p>
                <w:p w:rsidR="002E2F20" w:rsidRDefault="002E2F20" w:rsidP="002E2F20">
                  <w:pPr>
                    <w:rPr>
                      <w:color w:val="4F81BD" w:themeColor="accent1"/>
                      <w:sz w:val="18"/>
                      <w:szCs w:val="18"/>
                    </w:rPr>
                  </w:pPr>
                </w:p>
              </w:txbxContent>
            </v:textbox>
            <w10:wrap type="square" anchorx="margin" anchory="margin"/>
          </v:roundrect>
        </w:pict>
      </w:r>
    </w:p>
    <w:p w:rsidR="002E2F20" w:rsidRDefault="002E2F20">
      <w:r>
        <w:rPr>
          <w:noProof/>
          <w:lang w:eastAsia="lt-LT"/>
        </w:rPr>
        <w:drawing>
          <wp:inline distT="0" distB="0" distL="0" distR="0">
            <wp:extent cx="3219450" cy="2951163"/>
            <wp:effectExtent l="19050" t="0" r="0" b="0"/>
            <wp:docPr id="1" name="Paveikslėlis 1" descr="http://www.pvkcentras.lt/wp-content/uploads/2017/04/Virselis_Sutaikinimas_640-600x550-30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kcentras.lt/wp-content/uploads/2017/04/Virselis_Sutaikinimas_640-600x550-300x275.jpg"/>
                    <pic:cNvPicPr>
                      <a:picLocks noChangeAspect="1" noChangeArrowheads="1"/>
                    </pic:cNvPicPr>
                  </pic:nvPicPr>
                  <pic:blipFill>
                    <a:blip r:embed="rId4"/>
                    <a:srcRect/>
                    <a:stretch>
                      <a:fillRect/>
                    </a:stretch>
                  </pic:blipFill>
                  <pic:spPr bwMode="auto">
                    <a:xfrm>
                      <a:off x="0" y="0"/>
                      <a:ext cx="3219450" cy="2951163"/>
                    </a:xfrm>
                    <a:prstGeom prst="rect">
                      <a:avLst/>
                    </a:prstGeom>
                    <a:noFill/>
                    <a:ln w="9525">
                      <a:noFill/>
                      <a:miter lim="800000"/>
                      <a:headEnd/>
                      <a:tailEnd/>
                    </a:ln>
                  </pic:spPr>
                </pic:pic>
              </a:graphicData>
            </a:graphic>
          </wp:inline>
        </w:drawing>
      </w:r>
    </w:p>
    <w:sectPr w:rsidR="002E2F20" w:rsidSect="002E2F20">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drawingGridHorizontalSpacing w:val="120"/>
  <w:displayHorizontalDrawingGridEvery w:val="2"/>
  <w:characterSpacingControl w:val="doNotCompress"/>
  <w:compat/>
  <w:rsids>
    <w:rsidRoot w:val="002E2F20"/>
    <w:rsid w:val="000223A9"/>
    <w:rsid w:val="000703CA"/>
    <w:rsid w:val="000D0923"/>
    <w:rsid w:val="002126C3"/>
    <w:rsid w:val="002E2F20"/>
    <w:rsid w:val="004361DB"/>
    <w:rsid w:val="006231F5"/>
    <w:rsid w:val="007645ED"/>
    <w:rsid w:val="008828EA"/>
    <w:rsid w:val="00BF6AE3"/>
    <w:rsid w:val="00D90F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61DB"/>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361DB"/>
    <w:rPr>
      <w:b/>
      <w:bCs/>
    </w:rPr>
  </w:style>
  <w:style w:type="character" w:styleId="Emfaz">
    <w:name w:val="Emphasis"/>
    <w:basedOn w:val="Numatytasispastraiposriftas"/>
    <w:uiPriority w:val="20"/>
    <w:qFormat/>
    <w:rsid w:val="004361DB"/>
    <w:rPr>
      <w:i/>
      <w:iCs/>
    </w:rPr>
  </w:style>
  <w:style w:type="paragraph" w:customStyle="1" w:styleId="producttitle">
    <w:name w:val="product_title"/>
    <w:basedOn w:val="prastasis"/>
    <w:rsid w:val="002E2F20"/>
    <w:pPr>
      <w:spacing w:before="100" w:beforeAutospacing="1" w:after="100" w:afterAutospacing="1"/>
      <w:jc w:val="left"/>
    </w:pPr>
    <w:rPr>
      <w:lang w:eastAsia="lt-LT"/>
    </w:rPr>
  </w:style>
  <w:style w:type="paragraph" w:styleId="prastasistinklapis">
    <w:name w:val="Normal (Web)"/>
    <w:basedOn w:val="prastasis"/>
    <w:uiPriority w:val="99"/>
    <w:semiHidden/>
    <w:unhideWhenUsed/>
    <w:rsid w:val="002E2F20"/>
    <w:pPr>
      <w:spacing w:before="100" w:beforeAutospacing="1" w:after="100" w:afterAutospacing="1"/>
      <w:jc w:val="left"/>
    </w:pPr>
    <w:rPr>
      <w:lang w:eastAsia="lt-LT"/>
    </w:rPr>
  </w:style>
  <w:style w:type="paragraph" w:styleId="Debesliotekstas">
    <w:name w:val="Balloon Text"/>
    <w:basedOn w:val="prastasis"/>
    <w:link w:val="DebesliotekstasDiagrama"/>
    <w:uiPriority w:val="99"/>
    <w:semiHidden/>
    <w:unhideWhenUsed/>
    <w:rsid w:val="002E2F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2F20"/>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792406286">
      <w:bodyDiv w:val="1"/>
      <w:marLeft w:val="0"/>
      <w:marRight w:val="0"/>
      <w:marTop w:val="0"/>
      <w:marBottom w:val="0"/>
      <w:divBdr>
        <w:top w:val="none" w:sz="0" w:space="0" w:color="auto"/>
        <w:left w:val="none" w:sz="0" w:space="0" w:color="auto"/>
        <w:bottom w:val="none" w:sz="0" w:space="0" w:color="auto"/>
        <w:right w:val="none" w:sz="0" w:space="0" w:color="auto"/>
      </w:divBdr>
      <w:divsChild>
        <w:div w:id="12034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3</Characters>
  <Application>Microsoft Office Word</Application>
  <DocSecurity>0</DocSecurity>
  <Lines>1</Lines>
  <Paragraphs>1</Paragraphs>
  <ScaleCrop>false</ScaleCrop>
  <Company>Grizli777</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dcterms:created xsi:type="dcterms:W3CDTF">2019-03-15T12:37:00Z</dcterms:created>
  <dcterms:modified xsi:type="dcterms:W3CDTF">2019-03-15T12:40:00Z</dcterms:modified>
</cp:coreProperties>
</file>