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B" w:rsidRDefault="00CE1EFB">
      <w:r>
        <w:rPr>
          <w:rFonts w:ascii="Georgia" w:hAnsi="Georgia"/>
          <w:noProof/>
          <w:color w:val="0000FF"/>
          <w:sz w:val="25"/>
          <w:szCs w:val="25"/>
          <w:shd w:val="clear" w:color="auto" w:fill="FFFFFF"/>
          <w:lang w:eastAsia="lt-LT"/>
        </w:rPr>
        <w:drawing>
          <wp:inline distT="0" distB="0" distL="0" distR="0">
            <wp:extent cx="2626343" cy="3844413"/>
            <wp:effectExtent l="19050" t="0" r="2557" b="0"/>
            <wp:docPr id="1" name="Paveikslėlis 1" descr="http://www.pvkcentras.lt/wp-content/uploads/2017/04/9786094790607-205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kcentras.lt/wp-content/uploads/2017/04/9786094790607-205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98" cy="384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oundrect id="_x0000_s1026" style="position:absolute;left:0;text-align:left;margin-left:252.5pt;margin-top:-27.75pt;width:222.2pt;height:584.5pt;flip:y;z-index:251660288;mso-wrap-distance-left:36pt;mso-wrap-distance-top:7.2pt;mso-wrap-distance-right:7.2pt;mso-wrap-distance-bottom:7.2pt;mso-position-horizontal-relative:margin;mso-position-vertical-relative:margin;mso-width-relative:margin;mso-height-relative:margin" arcsize="22443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" inset=",7.2pt,,7.2pt">
              <w:txbxContent>
                <w:p w:rsidR="00CE1EFB" w:rsidRDefault="00CE1EFB" w:rsidP="00CE1EFB">
                  <w:pPr>
                    <w:pStyle w:val="prastasistinklapis"/>
                    <w:rPr>
                      <w:rFonts w:ascii="Georgia" w:hAnsi="Georgia"/>
                      <w:color w:val="333333"/>
                      <w:sz w:val="25"/>
                      <w:szCs w:val="25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  <w:sz w:val="25"/>
                      <w:szCs w:val="25"/>
                    </w:rPr>
                    <w:t>Pokalbiai Tėvo Stanislovo celėje</w:t>
                  </w:r>
                </w:p>
                <w:p w:rsidR="00CE1EFB" w:rsidRDefault="00CE1EFB" w:rsidP="00CE1EFB">
                  <w:pPr>
                    <w:pStyle w:val="prastasistinklapis"/>
                    <w:rPr>
                      <w:rFonts w:ascii="Georgia" w:hAnsi="Georgia"/>
                      <w:color w:val="333333"/>
                      <w:sz w:val="25"/>
                      <w:szCs w:val="25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  <w:sz w:val="25"/>
                      <w:szCs w:val="25"/>
                    </w:rPr>
                    <w:t>Autorius: </w:t>
                  </w:r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t>Vita Morkūnienė</w:t>
                  </w:r>
                </w:p>
                <w:p w:rsidR="00CE1EFB" w:rsidRDefault="00CE1EFB" w:rsidP="00CE1EFB">
                  <w:pPr>
                    <w:pStyle w:val="prastasistinklapis"/>
                    <w:rPr>
                      <w:rFonts w:ascii="Georgia" w:hAnsi="Georgia"/>
                      <w:color w:val="333333"/>
                      <w:sz w:val="25"/>
                      <w:szCs w:val="25"/>
                    </w:rPr>
                  </w:pPr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t>2018–</w:t>
                  </w:r>
                  <w:proofErr w:type="spellStart"/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t>ieji</w:t>
                  </w:r>
                  <w:proofErr w:type="spellEnd"/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t xml:space="preserve"> – jubiliejiniai Tėvo Stanislovo metai</w:t>
                  </w:r>
                </w:p>
                <w:p w:rsidR="00CE1EFB" w:rsidRDefault="00CE1EFB" w:rsidP="00CE1EFB">
                  <w:pPr>
                    <w:pStyle w:val="prastasistinklapis"/>
                    <w:rPr>
                      <w:rFonts w:ascii="Georgia" w:hAnsi="Georgia"/>
                      <w:color w:val="333333"/>
                      <w:sz w:val="25"/>
                      <w:szCs w:val="25"/>
                    </w:rPr>
                  </w:pPr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t>…Gal aš turiu tokią charizmą, kad galiu išklausyti kitą? Buvau laisvas kiekvienam ateinančiam – galėdavau atsisėsti, išklausyti, su juo pasikalbėti. Kalbėti man lengva ir minioms, ir žmogui – nes neieškau žodžių.</w:t>
                  </w:r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br/>
                    <w:t xml:space="preserve">Baigęs studijas, atidžiai perskaičiau kapucinų vienuolio Tėvo Chrizostomo </w:t>
                  </w:r>
                  <w:proofErr w:type="spellStart"/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t>autobiografją</w:t>
                  </w:r>
                  <w:proofErr w:type="spellEnd"/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t>, jo pamokymus.</w:t>
                  </w:r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br/>
                    <w:t>Jo misija buvo dienų dienas sėdėti svečių kambaryje ir priimti visus pašnekovus. Jis sakė: jei aš gausiu dangų, jį gausiu už tai, kad sėdėjau ir klausiau.</w:t>
                  </w:r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br/>
                    <w:t>Pagalvojau, ir aš pamėginsiu. Yra teologijoje pastoralinė medicina, aš bandžiau jos paslaptis įsisavinti. Taip ir įėjau į tą „šnekėjimo teologiją”. Tėvas Stanislovas</w:t>
                  </w:r>
                </w:p>
                <w:p w:rsidR="00CE1EFB" w:rsidRDefault="00CE1EFB" w:rsidP="00CE1EFB">
                  <w:pPr>
                    <w:pStyle w:val="prastasistinklapis"/>
                    <w:rPr>
                      <w:rFonts w:ascii="Georgia" w:hAnsi="Georgia"/>
                      <w:color w:val="333333"/>
                      <w:sz w:val="25"/>
                      <w:szCs w:val="25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  <w:sz w:val="25"/>
                      <w:szCs w:val="25"/>
                    </w:rPr>
                    <w:t>Leidykla:</w:t>
                  </w:r>
                  <w:r>
                    <w:rPr>
                      <w:rFonts w:ascii="Georgia" w:hAnsi="Georgia"/>
                      <w:color w:val="333333"/>
                      <w:sz w:val="25"/>
                      <w:szCs w:val="25"/>
                    </w:rPr>
                    <w:t> „Baltos lankos“, 2018</w:t>
                  </w:r>
                </w:p>
                <w:p w:rsidR="00CE1EFB" w:rsidRDefault="00CE1EFB" w:rsidP="00CE1EFB">
                  <w:pPr>
                    <w:pStyle w:val="prastasistinklapis"/>
                    <w:rPr>
                      <w:rFonts w:ascii="Georgia" w:hAnsi="Georgia"/>
                      <w:color w:val="333333"/>
                      <w:sz w:val="25"/>
                      <w:szCs w:val="25"/>
                    </w:rPr>
                  </w:pPr>
                </w:p>
                <w:p w:rsidR="00CE1EFB" w:rsidRDefault="00CE1EFB" w:rsidP="00CE1EFB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sectPr w:rsidR="00D90F8B" w:rsidSect="00D90F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1296"/>
  <w:hyphenationZone w:val="396"/>
  <w:characterSpacingControl w:val="doNotCompress"/>
  <w:compat/>
  <w:rsids>
    <w:rsidRoot w:val="00CE1EFB"/>
    <w:rsid w:val="000D0923"/>
    <w:rsid w:val="002126C3"/>
    <w:rsid w:val="002C720C"/>
    <w:rsid w:val="004361DB"/>
    <w:rsid w:val="006231F5"/>
    <w:rsid w:val="007645ED"/>
    <w:rsid w:val="008828EA"/>
    <w:rsid w:val="00937B25"/>
    <w:rsid w:val="00BF6AE3"/>
    <w:rsid w:val="00CE1EFB"/>
    <w:rsid w:val="00D90F8B"/>
    <w:rsid w:val="00F0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E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EFB"/>
    <w:rPr>
      <w:rFonts w:ascii="Tahoma" w:hAnsi="Tahoma" w:cs="Tahoma"/>
      <w:sz w:val="16"/>
      <w:szCs w:val="16"/>
      <w:lang w:val="lt-LT"/>
    </w:rPr>
  </w:style>
  <w:style w:type="paragraph" w:styleId="prastasistinklapis">
    <w:name w:val="Normal (Web)"/>
    <w:basedOn w:val="prastasis"/>
    <w:uiPriority w:val="99"/>
    <w:semiHidden/>
    <w:unhideWhenUsed/>
    <w:rsid w:val="00CE1EFB"/>
    <w:pPr>
      <w:spacing w:before="100" w:beforeAutospacing="1" w:after="100" w:afterAutospacing="1"/>
      <w:jc w:val="left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vkcentras.lt/wp-content/uploads/2017/04/978609479060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2019-03-20T08:02:00Z</dcterms:created>
  <dcterms:modified xsi:type="dcterms:W3CDTF">2019-03-20T08:33:00Z</dcterms:modified>
</cp:coreProperties>
</file>